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0F" w:rsidRPr="00D3130F" w:rsidRDefault="00D3130F" w:rsidP="00D3130F">
      <w:pPr>
        <w:ind w:firstLine="709"/>
        <w:jc w:val="center"/>
        <w:rPr>
          <w:b/>
          <w:color w:val="7030A0"/>
          <w:sz w:val="48"/>
          <w:szCs w:val="48"/>
          <w:lang w:val="uk-UA"/>
        </w:rPr>
      </w:pPr>
      <w:r w:rsidRPr="00D3130F">
        <w:rPr>
          <w:b/>
          <w:color w:val="7030A0"/>
          <w:sz w:val="48"/>
          <w:szCs w:val="48"/>
          <w:lang w:val="uk-UA"/>
        </w:rPr>
        <w:t>Правила прийому до закладу освіти</w:t>
      </w:r>
    </w:p>
    <w:p w:rsidR="00D3130F" w:rsidRDefault="00D3130F" w:rsidP="00D3130F">
      <w:pPr>
        <w:ind w:firstLine="709"/>
        <w:jc w:val="both"/>
        <w:rPr>
          <w:sz w:val="28"/>
          <w:szCs w:val="28"/>
          <w:lang w:val="uk-UA"/>
        </w:rPr>
      </w:pPr>
    </w:p>
    <w:p w:rsidR="00D3130F" w:rsidRPr="00D3130F" w:rsidRDefault="00D3130F" w:rsidP="00D3130F">
      <w:pPr>
        <w:ind w:firstLine="709"/>
        <w:jc w:val="both"/>
        <w:rPr>
          <w:sz w:val="36"/>
          <w:szCs w:val="36"/>
          <w:lang w:val="uk-UA"/>
        </w:rPr>
      </w:pPr>
      <w:r w:rsidRPr="00D3130F">
        <w:rPr>
          <w:sz w:val="36"/>
          <w:szCs w:val="36"/>
          <w:lang w:val="uk-UA"/>
        </w:rPr>
        <w:t xml:space="preserve">2.6. Зарахування учнів до всіх класів Навчального закладу здійснюється без проведення конкурсу і, як правило, відповідно до території обслуговування. </w:t>
      </w:r>
    </w:p>
    <w:p w:rsidR="00D3130F" w:rsidRPr="00D3130F" w:rsidRDefault="00D3130F" w:rsidP="00D3130F">
      <w:pPr>
        <w:ind w:firstLine="709"/>
        <w:jc w:val="both"/>
        <w:rPr>
          <w:sz w:val="36"/>
          <w:szCs w:val="36"/>
          <w:lang w:val="uk-UA"/>
        </w:rPr>
      </w:pPr>
      <w:r w:rsidRPr="00D3130F">
        <w:rPr>
          <w:sz w:val="36"/>
          <w:szCs w:val="36"/>
          <w:lang w:val="uk-UA"/>
        </w:rPr>
        <w:t>2.8. Зарахування учнів до Навчального закладу здійснюється, як правило, до початку навчального року за наказом його директора.</w:t>
      </w:r>
    </w:p>
    <w:p w:rsidR="00D3130F" w:rsidRPr="00D3130F" w:rsidRDefault="00D3130F" w:rsidP="00D3130F">
      <w:pPr>
        <w:ind w:firstLine="709"/>
        <w:jc w:val="both"/>
        <w:rPr>
          <w:sz w:val="36"/>
          <w:szCs w:val="36"/>
          <w:lang w:val="uk-UA"/>
        </w:rPr>
      </w:pPr>
      <w:r w:rsidRPr="00D3130F">
        <w:rPr>
          <w:sz w:val="36"/>
          <w:szCs w:val="36"/>
          <w:lang w:val="uk-UA"/>
        </w:rPr>
        <w:t>Для зарахування учня до Навчального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навчального закладу III ступеня – документ про відповідний рівень освіти.</w:t>
      </w:r>
    </w:p>
    <w:p w:rsidR="00D3130F" w:rsidRPr="00D3130F" w:rsidRDefault="00D3130F" w:rsidP="00D3130F">
      <w:pPr>
        <w:ind w:firstLine="709"/>
        <w:jc w:val="both"/>
        <w:rPr>
          <w:sz w:val="36"/>
          <w:szCs w:val="36"/>
          <w:lang w:val="uk-UA"/>
        </w:rPr>
      </w:pPr>
      <w:r w:rsidRPr="00D3130F">
        <w:rPr>
          <w:sz w:val="36"/>
          <w:szCs w:val="36"/>
          <w:lang w:val="uk-UA"/>
        </w:rPr>
        <w:t>До першого класу зараховуються, як правило, діти з шести років.</w:t>
      </w:r>
    </w:p>
    <w:p w:rsidR="00D3130F" w:rsidRPr="00D3130F" w:rsidRDefault="00D3130F" w:rsidP="00D3130F">
      <w:pPr>
        <w:ind w:firstLine="709"/>
        <w:jc w:val="both"/>
        <w:rPr>
          <w:sz w:val="36"/>
          <w:szCs w:val="36"/>
          <w:lang w:val="uk-UA"/>
        </w:rPr>
      </w:pPr>
      <w:r w:rsidRPr="00D3130F">
        <w:rPr>
          <w:sz w:val="36"/>
          <w:szCs w:val="36"/>
          <w:lang w:val="uk-UA"/>
        </w:rPr>
        <w:t>2.9. Іноземці та особи без громадянства зараховуються до Навчального закладу відповідно до законодавства України та міжнародних договорів.</w:t>
      </w:r>
    </w:p>
    <w:p w:rsidR="00C31981" w:rsidRPr="00D3130F" w:rsidRDefault="00D3130F">
      <w:pPr>
        <w:rPr>
          <w:sz w:val="36"/>
          <w:szCs w:val="36"/>
          <w:lang w:val="uk-UA"/>
        </w:rPr>
      </w:pPr>
      <w:r>
        <w:rPr>
          <w:sz w:val="36"/>
          <w:szCs w:val="36"/>
          <w:lang w:val="uk-UA"/>
        </w:rPr>
        <w:tab/>
      </w:r>
      <w:r>
        <w:rPr>
          <w:sz w:val="36"/>
          <w:szCs w:val="36"/>
          <w:lang w:val="uk-UA"/>
        </w:rPr>
        <w:tab/>
      </w:r>
      <w:r>
        <w:rPr>
          <w:sz w:val="36"/>
          <w:szCs w:val="36"/>
          <w:lang w:val="uk-UA"/>
        </w:rPr>
        <w:tab/>
      </w:r>
      <w:r>
        <w:rPr>
          <w:sz w:val="36"/>
          <w:szCs w:val="36"/>
          <w:lang w:val="uk-UA"/>
        </w:rPr>
        <w:tab/>
      </w:r>
      <w:r>
        <w:rPr>
          <w:sz w:val="36"/>
          <w:szCs w:val="36"/>
          <w:lang w:val="uk-UA"/>
        </w:rPr>
        <w:tab/>
      </w:r>
      <w:r>
        <w:rPr>
          <w:sz w:val="36"/>
          <w:szCs w:val="36"/>
          <w:lang w:val="uk-UA"/>
        </w:rPr>
        <w:tab/>
        <w:t>(Витяг із Статуту ХЗОШ №122)</w:t>
      </w:r>
    </w:p>
    <w:sectPr w:rsidR="00C31981" w:rsidRPr="00D3130F" w:rsidSect="00D3130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30F"/>
    <w:rsid w:val="00C31981"/>
    <w:rsid w:val="00C77477"/>
    <w:rsid w:val="00D31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3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733</Characters>
  <Application>Microsoft Office Word</Application>
  <DocSecurity>0</DocSecurity>
  <Lines>6</Lines>
  <Paragraphs>1</Paragraphs>
  <ScaleCrop>false</ScaleCrop>
  <Company>Управлiння освiти Харкiвськоi мiськоi ради</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dcterms:created xsi:type="dcterms:W3CDTF">2018-01-11T13:51:00Z</dcterms:created>
  <dcterms:modified xsi:type="dcterms:W3CDTF">2018-01-11T13:55:00Z</dcterms:modified>
</cp:coreProperties>
</file>